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9EF0" w14:textId="77777777" w:rsidR="002D75F4" w:rsidRPr="009C46FA" w:rsidRDefault="003A2F68" w:rsidP="002D75F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Парковая</w:t>
      </w:r>
      <w:r w:rsidRPr="009C46F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серия</w:t>
      </w:r>
      <w:r w:rsidRPr="009C46F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57755393" w14:textId="77777777" w:rsidR="00483268" w:rsidRPr="00D92AA7" w:rsidRDefault="00483268" w:rsidP="0048326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83268">
        <w:rPr>
          <w:rFonts w:ascii="Times New Roman" w:hAnsi="Times New Roman" w:cs="Times New Roman"/>
          <w:b/>
          <w:sz w:val="36"/>
          <w:szCs w:val="36"/>
          <w:lang w:val="en-US"/>
        </w:rPr>
        <w:t>D-</w:t>
      </w:r>
      <w:r w:rsidR="00DD6FF3" w:rsidRPr="00DD6FF3">
        <w:rPr>
          <w:rFonts w:ascii="Times New Roman" w:hAnsi="Times New Roman" w:cs="Times New Roman"/>
          <w:b/>
          <w:sz w:val="36"/>
          <w:szCs w:val="36"/>
          <w:lang w:val="en-US"/>
        </w:rPr>
        <w:t>Park B2</w:t>
      </w:r>
    </w:p>
    <w:p w14:paraId="4B1407F1" w14:textId="77777777" w:rsidR="003A2F68" w:rsidRPr="009C46FA" w:rsidRDefault="003A2F68" w:rsidP="003A2F6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en-US"/>
        </w:rPr>
        <w:sectPr w:rsidR="003A2F68" w:rsidRPr="009C46FA" w:rsidSect="00D3288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A8184B6" w14:textId="77777777"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</w:rPr>
      </w:pPr>
      <w:r w:rsidRPr="003A2F68">
        <w:rPr>
          <w:rFonts w:ascii="Times New Roman" w:hAnsi="Times New Roman" w:cs="Times New Roman"/>
        </w:rPr>
        <w:t>Светильник разработан специально для освещения парковых зон, загородных домов, придомовых территорий.</w:t>
      </w:r>
    </w:p>
    <w:p w14:paraId="35CD23FE" w14:textId="77777777"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</w:rPr>
      </w:pPr>
      <w:r w:rsidRPr="003A2F68">
        <w:rPr>
          <w:rFonts w:ascii="Times New Roman" w:hAnsi="Times New Roman" w:cs="Times New Roman"/>
        </w:rPr>
        <w:t>Светильник соответствует классу защиты 1 от поражения электрическим током по ГОСТ 12.2.007.0-75</w:t>
      </w:r>
    </w:p>
    <w:p w14:paraId="19EA9401" w14:textId="77777777"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t xml:space="preserve">Светильник изготавливается в климатическом исполнении У1 по ГОСТ 15150, для работы при температуре от -40 до +40 </w:t>
      </w:r>
      <w:r w:rsidRPr="003A2F68">
        <w:rPr>
          <w:rFonts w:ascii="Times New Roman" w:hAnsi="Times New Roman" w:cs="Times New Roman"/>
          <w:color w:val="333333"/>
          <w:shd w:val="clear" w:color="auto" w:fill="FFFFFF"/>
        </w:rPr>
        <w:t>°C и относительной влажности не более 95% при температуре +25°C.</w:t>
      </w:r>
    </w:p>
    <w:p w14:paraId="573C9DD7" w14:textId="77777777"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t>Светильник по степени защиты согласно ГОСТ 14254 соответс</w:t>
      </w:r>
      <w:r w:rsidR="00D92AA7">
        <w:rPr>
          <w:rFonts w:ascii="Times New Roman" w:hAnsi="Times New Roman" w:cs="Times New Roman"/>
        </w:rPr>
        <w:t>т</w:t>
      </w:r>
      <w:r w:rsidRPr="003A2F68">
        <w:rPr>
          <w:rFonts w:ascii="Times New Roman" w:hAnsi="Times New Roman" w:cs="Times New Roman"/>
        </w:rPr>
        <w:t xml:space="preserve">вует группе </w:t>
      </w:r>
      <w:r w:rsidRPr="003A2F68">
        <w:rPr>
          <w:rFonts w:ascii="Times New Roman" w:hAnsi="Times New Roman" w:cs="Times New Roman"/>
          <w:lang w:val="en-US"/>
        </w:rPr>
        <w:t>IP</w:t>
      </w:r>
      <w:r w:rsidRPr="003A2F68">
        <w:rPr>
          <w:rFonts w:ascii="Times New Roman" w:hAnsi="Times New Roman" w:cs="Times New Roman"/>
        </w:rPr>
        <w:t>65</w:t>
      </w:r>
    </w:p>
    <w:p w14:paraId="4B8012C7" w14:textId="77777777"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t>Светильник соответствует требованиям безопасности ГОСТ Р МЭК 60598-1, требованиям по ЭМС ГОСТ Р 51318 и не угрожает жизнедеятельности человека.</w:t>
      </w:r>
    </w:p>
    <w:p w14:paraId="0B5D35B0" w14:textId="77777777"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t>В части стойкости к механическим внешним воздействующим факторам светильники относятся к группе условий эксплуатации М2 в соответствии с ГОСТ 17516.1</w:t>
      </w:r>
    </w:p>
    <w:p w14:paraId="11E148CD" w14:textId="77777777" w:rsidR="003A2F68" w:rsidRDefault="003A2F68" w:rsidP="00D92AA7">
      <w:pPr>
        <w:spacing w:line="360" w:lineRule="auto"/>
        <w:ind w:right="238"/>
        <w:rPr>
          <w:rFonts w:ascii="Times New Roman" w:hAnsi="Times New Roman" w:cs="Times New Roman"/>
        </w:rPr>
      </w:pPr>
    </w:p>
    <w:p w14:paraId="0AB2AC3B" w14:textId="77777777" w:rsidR="00D92AA7" w:rsidRPr="00D92AA7" w:rsidRDefault="00D92AA7" w:rsidP="00D92AA7">
      <w:pPr>
        <w:spacing w:line="360" w:lineRule="auto"/>
        <w:ind w:right="238"/>
        <w:rPr>
          <w:rFonts w:ascii="Times New Roman" w:hAnsi="Times New Roman" w:cs="Times New Roman"/>
        </w:rPr>
        <w:sectPr w:rsidR="00D92AA7" w:rsidRPr="00D92AA7" w:rsidSect="003A2F68">
          <w:type w:val="continuous"/>
          <w:pgSz w:w="11906" w:h="16838"/>
          <w:pgMar w:top="1134" w:right="850" w:bottom="1134" w:left="993" w:header="708" w:footer="708" w:gutter="0"/>
          <w:cols w:num="2" w:space="141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75F4" w:rsidRPr="00603775" w14:paraId="111E790C" w14:textId="77777777" w:rsidTr="002838DE">
        <w:tc>
          <w:tcPr>
            <w:tcW w:w="4672" w:type="dxa"/>
          </w:tcPr>
          <w:p w14:paraId="0385F90D" w14:textId="77777777"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КСС светильника</w:t>
            </w:r>
          </w:p>
        </w:tc>
        <w:tc>
          <w:tcPr>
            <w:tcW w:w="4673" w:type="dxa"/>
          </w:tcPr>
          <w:p w14:paraId="45B0223E" w14:textId="77777777"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D75F4" w:rsidRPr="00603775" w14:paraId="16FB1D06" w14:textId="77777777" w:rsidTr="002838DE">
        <w:tc>
          <w:tcPr>
            <w:tcW w:w="4672" w:type="dxa"/>
          </w:tcPr>
          <w:p w14:paraId="591670A3" w14:textId="77777777"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Мощность, Вт</w:t>
            </w:r>
          </w:p>
        </w:tc>
        <w:tc>
          <w:tcPr>
            <w:tcW w:w="4673" w:type="dxa"/>
          </w:tcPr>
          <w:p w14:paraId="4CEC0EA8" w14:textId="77777777" w:rsidR="002D75F4" w:rsidRPr="003A2F68" w:rsidRDefault="00214F8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75F4" w:rsidRPr="00603775" w14:paraId="3E08A45D" w14:textId="77777777" w:rsidTr="002838DE">
        <w:tc>
          <w:tcPr>
            <w:tcW w:w="4672" w:type="dxa"/>
          </w:tcPr>
          <w:p w14:paraId="3A95286D" w14:textId="77777777"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Световой поток, Лм</w:t>
            </w:r>
          </w:p>
        </w:tc>
        <w:tc>
          <w:tcPr>
            <w:tcW w:w="4673" w:type="dxa"/>
          </w:tcPr>
          <w:p w14:paraId="073CAEC0" w14:textId="77777777" w:rsidR="002D75F4" w:rsidRPr="003A2F68" w:rsidRDefault="00214F85" w:rsidP="00214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D92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F4" w:rsidRPr="00603775" w14:paraId="1BD28A56" w14:textId="77777777" w:rsidTr="002838DE">
        <w:tc>
          <w:tcPr>
            <w:tcW w:w="4672" w:type="dxa"/>
          </w:tcPr>
          <w:p w14:paraId="6C96487E" w14:textId="77777777"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Цветовая температура, К</w:t>
            </w:r>
          </w:p>
        </w:tc>
        <w:tc>
          <w:tcPr>
            <w:tcW w:w="4673" w:type="dxa"/>
          </w:tcPr>
          <w:p w14:paraId="5C67F944" w14:textId="77777777" w:rsidR="002D75F4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3000, 4000, 5000</w:t>
            </w:r>
          </w:p>
        </w:tc>
      </w:tr>
      <w:tr w:rsidR="002D75F4" w:rsidRPr="00603775" w14:paraId="536C6E96" w14:textId="77777777" w:rsidTr="002838DE">
        <w:tc>
          <w:tcPr>
            <w:tcW w:w="4672" w:type="dxa"/>
          </w:tcPr>
          <w:p w14:paraId="7711B68B" w14:textId="77777777"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Эффективность, Лм/Вт</w:t>
            </w:r>
          </w:p>
        </w:tc>
        <w:tc>
          <w:tcPr>
            <w:tcW w:w="4673" w:type="dxa"/>
          </w:tcPr>
          <w:p w14:paraId="7D94E043" w14:textId="77777777" w:rsidR="002D75F4" w:rsidRPr="003A2F68" w:rsidRDefault="00214F8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3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775" w:rsidRPr="00603775" w14:paraId="1F783D29" w14:textId="77777777" w:rsidTr="002838DE">
        <w:tc>
          <w:tcPr>
            <w:tcW w:w="4672" w:type="dxa"/>
          </w:tcPr>
          <w:p w14:paraId="01DB6143" w14:textId="77777777"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 xml:space="preserve">Индекс цветопередачи, </w:t>
            </w:r>
            <w:r w:rsidRPr="003A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4673" w:type="dxa"/>
          </w:tcPr>
          <w:p w14:paraId="582F08FA" w14:textId="77777777"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D75F4" w:rsidRPr="00603775" w14:paraId="03692781" w14:textId="77777777" w:rsidTr="002838DE">
        <w:tc>
          <w:tcPr>
            <w:tcW w:w="4672" w:type="dxa"/>
          </w:tcPr>
          <w:p w14:paraId="62CF0C4F" w14:textId="77777777"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4673" w:type="dxa"/>
          </w:tcPr>
          <w:p w14:paraId="3C18184D" w14:textId="77777777" w:rsidR="002D75F4" w:rsidRPr="003A2F68" w:rsidRDefault="00C64B4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IP65</w:t>
            </w:r>
          </w:p>
        </w:tc>
      </w:tr>
      <w:tr w:rsidR="002D75F4" w:rsidRPr="00603775" w14:paraId="33E6265F" w14:textId="77777777" w:rsidTr="002838DE">
        <w:tc>
          <w:tcPr>
            <w:tcW w:w="4672" w:type="dxa"/>
          </w:tcPr>
          <w:p w14:paraId="741D380F" w14:textId="77777777"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Тип светодиодов</w:t>
            </w:r>
          </w:p>
        </w:tc>
        <w:tc>
          <w:tcPr>
            <w:tcW w:w="4673" w:type="dxa"/>
          </w:tcPr>
          <w:p w14:paraId="1FFC7A22" w14:textId="77777777" w:rsidR="002D75F4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OSRAM</w:t>
            </w:r>
          </w:p>
        </w:tc>
      </w:tr>
      <w:tr w:rsidR="002D75F4" w:rsidRPr="00603775" w14:paraId="1EB127DC" w14:textId="77777777" w:rsidTr="002838DE">
        <w:tc>
          <w:tcPr>
            <w:tcW w:w="4672" w:type="dxa"/>
          </w:tcPr>
          <w:p w14:paraId="1F5AD0F2" w14:textId="77777777" w:rsidR="002D75F4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spellStart"/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</w:p>
        </w:tc>
        <w:tc>
          <w:tcPr>
            <w:tcW w:w="4673" w:type="dxa"/>
          </w:tcPr>
          <w:p w14:paraId="7A0EA3DC" w14:textId="77777777" w:rsidR="002D75F4" w:rsidRPr="003A2F68" w:rsidRDefault="00214F85" w:rsidP="00AE00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170x17</w:t>
            </w:r>
            <w:r w:rsidR="009C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x(500/80</w:t>
            </w:r>
            <w:r w:rsidR="0064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/1000/1200</w:t>
            </w:r>
            <w:r w:rsidR="00483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03775" w:rsidRPr="00603775" w14:paraId="50769756" w14:textId="77777777" w:rsidTr="002838DE">
        <w:tc>
          <w:tcPr>
            <w:tcW w:w="4672" w:type="dxa"/>
          </w:tcPr>
          <w:p w14:paraId="0D52DCFF" w14:textId="77777777"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  <w:tc>
          <w:tcPr>
            <w:tcW w:w="4673" w:type="dxa"/>
          </w:tcPr>
          <w:p w14:paraId="3EF4CD59" w14:textId="77777777" w:rsidR="00603775" w:rsidRPr="00D957A0" w:rsidRDefault="00D957A0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03775" w:rsidRPr="00603775" w14:paraId="0AFA5948" w14:textId="77777777" w:rsidTr="002838DE">
        <w:tc>
          <w:tcPr>
            <w:tcW w:w="4672" w:type="dxa"/>
          </w:tcPr>
          <w:p w14:paraId="7098AD6F" w14:textId="77777777"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4673" w:type="dxa"/>
          </w:tcPr>
          <w:p w14:paraId="2C426A72" w14:textId="77777777"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</w:tbl>
    <w:p w14:paraId="413FC5AB" w14:textId="77777777" w:rsidR="002D75F4" w:rsidRPr="00603775" w:rsidRDefault="002D75F4" w:rsidP="002D7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418"/>
        <w:gridCol w:w="709"/>
        <w:gridCol w:w="1134"/>
        <w:gridCol w:w="992"/>
      </w:tblGrid>
      <w:tr w:rsidR="00591B17" w:rsidRPr="00D92AA7" w14:paraId="2AA549C0" w14:textId="77777777" w:rsidTr="006419DB">
        <w:tc>
          <w:tcPr>
            <w:tcW w:w="3686" w:type="dxa"/>
          </w:tcPr>
          <w:p w14:paraId="468F18E6" w14:textId="77777777"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14:paraId="7ABAF8FB" w14:textId="77777777"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Световой поток, Лм</w:t>
            </w:r>
          </w:p>
        </w:tc>
        <w:tc>
          <w:tcPr>
            <w:tcW w:w="1559" w:type="dxa"/>
          </w:tcPr>
          <w:p w14:paraId="71EEB5AF" w14:textId="77777777"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Цветовая температура, К</w:t>
            </w:r>
          </w:p>
        </w:tc>
        <w:tc>
          <w:tcPr>
            <w:tcW w:w="1418" w:type="dxa"/>
          </w:tcPr>
          <w:p w14:paraId="6DBCE831" w14:textId="77777777"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Мощность, Вт</w:t>
            </w:r>
          </w:p>
        </w:tc>
        <w:tc>
          <w:tcPr>
            <w:tcW w:w="709" w:type="dxa"/>
          </w:tcPr>
          <w:p w14:paraId="0324961E" w14:textId="77777777"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Лм/Вт</w:t>
            </w:r>
          </w:p>
        </w:tc>
        <w:tc>
          <w:tcPr>
            <w:tcW w:w="1134" w:type="dxa"/>
          </w:tcPr>
          <w:p w14:paraId="2D9FA92F" w14:textId="77777777" w:rsidR="004F117A" w:rsidRPr="00D92AA7" w:rsidRDefault="004F117A" w:rsidP="004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r w:rsidR="00D32883" w:rsidRPr="00D92A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14:paraId="612A30F6" w14:textId="77777777"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</w:tr>
      <w:tr w:rsidR="00483268" w:rsidRPr="00D92AA7" w14:paraId="04B3F58F" w14:textId="77777777" w:rsidTr="006419DB">
        <w:tc>
          <w:tcPr>
            <w:tcW w:w="3686" w:type="dxa"/>
          </w:tcPr>
          <w:p w14:paraId="220B124F" w14:textId="6307C78F" w:rsidR="00483268" w:rsidRPr="00D92AA7" w:rsidRDefault="00D46082" w:rsidP="00214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AA7" w:rsidRPr="00D92AA7">
              <w:rPr>
                <w:rFonts w:ascii="Times New Roman" w:hAnsi="Times New Roman" w:cs="Times New Roman"/>
                <w:lang w:val="en-US"/>
              </w:rPr>
              <w:t>2</w:t>
            </w:r>
            <w:r w:rsidR="00214F85">
              <w:rPr>
                <w:rFonts w:ascii="Times New Roman" w:hAnsi="Times New Roman" w:cs="Times New Roman"/>
                <w:lang w:val="en-US"/>
              </w:rPr>
              <w:t>1</w:t>
            </w:r>
            <w:r w:rsidR="00483268"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="00483268" w:rsidRPr="00D92AA7">
              <w:rPr>
                <w:rFonts w:ascii="Times New Roman" w:hAnsi="Times New Roman" w:cs="Times New Roman"/>
              </w:rPr>
              <w:t>К</w:t>
            </w:r>
            <w:r w:rsidR="00483268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1DCA2616" w14:textId="77777777" w:rsidR="00483268" w:rsidRPr="00D92AA7" w:rsidRDefault="00214F85" w:rsidP="0048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6F23D51C" w14:textId="77777777" w:rsidR="00483268" w:rsidRPr="00D92AA7" w:rsidRDefault="00483268" w:rsidP="0048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14:paraId="4CB37913" w14:textId="77777777" w:rsidR="00483268" w:rsidRPr="00D92AA7" w:rsidRDefault="00214F85" w:rsidP="00483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1C38A8F1" w14:textId="77777777" w:rsidR="00483268" w:rsidRPr="00D92AA7" w:rsidRDefault="00214F85" w:rsidP="0048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44B5F3A0" w14:textId="77777777" w:rsidR="00483268" w:rsidRPr="00D92AA7" w:rsidRDefault="00D92AA7" w:rsidP="0048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</w:tcPr>
          <w:p w14:paraId="1350254F" w14:textId="77777777" w:rsidR="00483268" w:rsidRPr="00D92AA7" w:rsidRDefault="00D957A0" w:rsidP="0048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14F85" w:rsidRPr="00D92AA7" w14:paraId="619760E3" w14:textId="77777777" w:rsidTr="006419DB">
        <w:tc>
          <w:tcPr>
            <w:tcW w:w="3686" w:type="dxa"/>
          </w:tcPr>
          <w:p w14:paraId="06E028B9" w14:textId="1711BFB1" w:rsidR="00214F85" w:rsidRPr="00D92AA7" w:rsidRDefault="00D46082" w:rsidP="00214F85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4F85">
              <w:rPr>
                <w:rFonts w:ascii="Times New Roman" w:hAnsi="Times New Roman" w:cs="Times New Roman"/>
                <w:lang w:val="en-US"/>
              </w:rPr>
              <w:t>21</w:t>
            </w:r>
            <w:r w:rsidR="00214F85"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="00214F85" w:rsidRPr="00D92AA7">
              <w:rPr>
                <w:rFonts w:ascii="Times New Roman" w:hAnsi="Times New Roman" w:cs="Times New Roman"/>
              </w:rPr>
              <w:t>К</w:t>
            </w:r>
            <w:r w:rsidR="00214F85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6086F668" w14:textId="77777777" w:rsidR="00214F85" w:rsidRDefault="00214F85" w:rsidP="00214F85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34A7CC46" w14:textId="77777777" w:rsidR="00214F85" w:rsidRPr="00D92AA7" w:rsidRDefault="00214F85" w:rsidP="00214F85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14:paraId="245460C3" w14:textId="77777777" w:rsidR="00214F85" w:rsidRDefault="00214F85" w:rsidP="00214F85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5410EFAE" w14:textId="77777777" w:rsidR="00214F85" w:rsidRDefault="00214F85" w:rsidP="00214F85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28C7D40F" w14:textId="77777777" w:rsidR="00214F85" w:rsidRPr="00D92AA7" w:rsidRDefault="00214F85" w:rsidP="0021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</w:tcPr>
          <w:p w14:paraId="151F01DE" w14:textId="77777777" w:rsidR="00214F85" w:rsidRPr="00D957A0" w:rsidRDefault="00D957A0" w:rsidP="00214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14F85" w:rsidRPr="00D92AA7" w14:paraId="6DC4132D" w14:textId="77777777" w:rsidTr="006419DB">
        <w:tc>
          <w:tcPr>
            <w:tcW w:w="3686" w:type="dxa"/>
          </w:tcPr>
          <w:p w14:paraId="076CC9FF" w14:textId="664D8EEB" w:rsidR="00214F85" w:rsidRPr="00D92AA7" w:rsidRDefault="00D46082" w:rsidP="00214F85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4F85">
              <w:rPr>
                <w:rFonts w:ascii="Times New Roman" w:hAnsi="Times New Roman" w:cs="Times New Roman"/>
                <w:lang w:val="en-US"/>
              </w:rPr>
              <w:t>21</w:t>
            </w:r>
            <w:r w:rsidR="00214F85"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="00214F85" w:rsidRPr="00D92AA7">
              <w:rPr>
                <w:rFonts w:ascii="Times New Roman" w:hAnsi="Times New Roman" w:cs="Times New Roman"/>
              </w:rPr>
              <w:t>К</w:t>
            </w:r>
            <w:r w:rsidR="00214F85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738DF3D5" w14:textId="77777777" w:rsidR="00214F85" w:rsidRDefault="00214F85" w:rsidP="00214F85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27D01510" w14:textId="77777777" w:rsidR="00214F85" w:rsidRPr="00D92AA7" w:rsidRDefault="00214F85" w:rsidP="00214F85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14:paraId="74C4C2D4" w14:textId="77777777" w:rsidR="00214F85" w:rsidRDefault="00214F85" w:rsidP="00214F85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3B732BD0" w14:textId="77777777" w:rsidR="00214F85" w:rsidRDefault="00214F85" w:rsidP="00214F85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4C649A83" w14:textId="77777777" w:rsidR="00214F85" w:rsidRPr="00D92AA7" w:rsidRDefault="00214F85" w:rsidP="0021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2" w:type="dxa"/>
          </w:tcPr>
          <w:p w14:paraId="4A886629" w14:textId="77777777" w:rsidR="00214F85" w:rsidRPr="00D92AA7" w:rsidRDefault="00D957A0" w:rsidP="00214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14F85" w:rsidRPr="00D92AA7" w14:paraId="2B751BCB" w14:textId="77777777" w:rsidTr="006419DB">
        <w:tc>
          <w:tcPr>
            <w:tcW w:w="3686" w:type="dxa"/>
          </w:tcPr>
          <w:p w14:paraId="16208ED9" w14:textId="4870BFB6" w:rsidR="00214F85" w:rsidRPr="00D92AA7" w:rsidRDefault="00D46082" w:rsidP="00214F85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4F85">
              <w:rPr>
                <w:rFonts w:ascii="Times New Roman" w:hAnsi="Times New Roman" w:cs="Times New Roman"/>
                <w:lang w:val="en-US"/>
              </w:rPr>
              <w:t>21</w:t>
            </w:r>
            <w:r w:rsidR="00214F85"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="00214F85" w:rsidRPr="00D92AA7">
              <w:rPr>
                <w:rFonts w:ascii="Times New Roman" w:hAnsi="Times New Roman" w:cs="Times New Roman"/>
              </w:rPr>
              <w:t>К</w:t>
            </w:r>
            <w:r w:rsidR="00214F85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7A14EB14" w14:textId="77777777" w:rsidR="00214F85" w:rsidRDefault="00214F85" w:rsidP="00214F85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0F8B4CB7" w14:textId="77777777" w:rsidR="00214F85" w:rsidRPr="00D92AA7" w:rsidRDefault="00214F85" w:rsidP="00214F85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14:paraId="6E0AB210" w14:textId="77777777" w:rsidR="00214F85" w:rsidRDefault="00214F85" w:rsidP="00214F85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2B5E08C0" w14:textId="77777777" w:rsidR="00214F85" w:rsidRDefault="00214F85" w:rsidP="00214F85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518267D2" w14:textId="77777777" w:rsidR="00214F85" w:rsidRPr="00D92AA7" w:rsidRDefault="00214F85" w:rsidP="0021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</w:tcPr>
          <w:p w14:paraId="12D5B45D" w14:textId="77777777" w:rsidR="00214F85" w:rsidRPr="00D92AA7" w:rsidRDefault="00D957A0" w:rsidP="00214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957A0" w:rsidRPr="00D92AA7" w14:paraId="3780B20A" w14:textId="77777777" w:rsidTr="006419DB">
        <w:tc>
          <w:tcPr>
            <w:tcW w:w="3686" w:type="dxa"/>
          </w:tcPr>
          <w:p w14:paraId="46B80394" w14:textId="28778A00" w:rsidR="00D957A0" w:rsidRPr="00D92AA7" w:rsidRDefault="00D46082" w:rsidP="00D957A0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57A0">
              <w:rPr>
                <w:rFonts w:ascii="Times New Roman" w:hAnsi="Times New Roman" w:cs="Times New Roman"/>
                <w:lang w:val="en-US"/>
              </w:rPr>
              <w:t>21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="00D957A0" w:rsidRPr="00D92AA7">
              <w:rPr>
                <w:rFonts w:ascii="Times New Roman" w:hAnsi="Times New Roman" w:cs="Times New Roman"/>
              </w:rPr>
              <w:t>К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1C6E0D86" w14:textId="77777777" w:rsidR="00D957A0" w:rsidRDefault="00D957A0" w:rsidP="00D957A0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45098F77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14:paraId="1AD1B481" w14:textId="77777777" w:rsidR="00D957A0" w:rsidRDefault="00D957A0" w:rsidP="00D957A0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7A067E65" w14:textId="77777777" w:rsidR="00D957A0" w:rsidRDefault="00D957A0" w:rsidP="00D957A0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662BD81C" w14:textId="77777777" w:rsidR="00D957A0" w:rsidRPr="00D92AA7" w:rsidRDefault="00D957A0" w:rsidP="00D95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</w:tcPr>
          <w:p w14:paraId="3B0E87E8" w14:textId="77777777" w:rsidR="00D957A0" w:rsidRPr="00D92AA7" w:rsidRDefault="00D957A0" w:rsidP="00D95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7A0" w:rsidRPr="00D92AA7" w14:paraId="4B3DF23B" w14:textId="77777777" w:rsidTr="006419DB">
        <w:tc>
          <w:tcPr>
            <w:tcW w:w="3686" w:type="dxa"/>
          </w:tcPr>
          <w:p w14:paraId="5F3AEC8B" w14:textId="0CF5F686" w:rsidR="00D957A0" w:rsidRPr="00D92AA7" w:rsidRDefault="00D46082" w:rsidP="00D957A0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57A0">
              <w:rPr>
                <w:rFonts w:ascii="Times New Roman" w:hAnsi="Times New Roman" w:cs="Times New Roman"/>
                <w:lang w:val="en-US"/>
              </w:rPr>
              <w:t>21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="00D957A0" w:rsidRPr="00D92AA7">
              <w:rPr>
                <w:rFonts w:ascii="Times New Roman" w:hAnsi="Times New Roman" w:cs="Times New Roman"/>
              </w:rPr>
              <w:t>К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72917233" w14:textId="77777777" w:rsidR="00D957A0" w:rsidRDefault="00D957A0" w:rsidP="00D957A0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50D70956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14:paraId="648DF6FD" w14:textId="77777777" w:rsidR="00D957A0" w:rsidRDefault="00D957A0" w:rsidP="00D957A0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35494471" w14:textId="77777777" w:rsidR="00D957A0" w:rsidRDefault="00D957A0" w:rsidP="00D957A0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56D3788B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</w:tcPr>
          <w:p w14:paraId="09C45001" w14:textId="77777777" w:rsidR="00D957A0" w:rsidRPr="00D957A0" w:rsidRDefault="00D957A0" w:rsidP="00D95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957A0" w:rsidRPr="00D92AA7" w14:paraId="7DF81645" w14:textId="77777777" w:rsidTr="006419DB">
        <w:tc>
          <w:tcPr>
            <w:tcW w:w="3686" w:type="dxa"/>
          </w:tcPr>
          <w:p w14:paraId="2282A04C" w14:textId="52FF21F5" w:rsidR="00D957A0" w:rsidRPr="00D92AA7" w:rsidRDefault="00D46082" w:rsidP="00D957A0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57A0">
              <w:rPr>
                <w:rFonts w:ascii="Times New Roman" w:hAnsi="Times New Roman" w:cs="Times New Roman"/>
                <w:lang w:val="en-US"/>
              </w:rPr>
              <w:t>21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="00D957A0" w:rsidRPr="00D92AA7">
              <w:rPr>
                <w:rFonts w:ascii="Times New Roman" w:hAnsi="Times New Roman" w:cs="Times New Roman"/>
              </w:rPr>
              <w:t>К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084C3571" w14:textId="77777777" w:rsidR="00D957A0" w:rsidRDefault="00D957A0" w:rsidP="00D957A0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6EAADB82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14:paraId="2BB3F18E" w14:textId="77777777" w:rsidR="00D957A0" w:rsidRDefault="00D957A0" w:rsidP="00D957A0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31469AA5" w14:textId="77777777" w:rsidR="00D957A0" w:rsidRDefault="00D957A0" w:rsidP="00D957A0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7CA77F68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2" w:type="dxa"/>
          </w:tcPr>
          <w:p w14:paraId="40CFC652" w14:textId="77777777" w:rsidR="00D957A0" w:rsidRPr="00D92AA7" w:rsidRDefault="00D957A0" w:rsidP="00D95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957A0" w:rsidRPr="00D92AA7" w14:paraId="6DF9143C" w14:textId="77777777" w:rsidTr="006419DB">
        <w:tc>
          <w:tcPr>
            <w:tcW w:w="3686" w:type="dxa"/>
          </w:tcPr>
          <w:p w14:paraId="317B5725" w14:textId="7FC5E066" w:rsidR="00D957A0" w:rsidRPr="00D92AA7" w:rsidRDefault="00D46082" w:rsidP="00D957A0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lastRenderedPageBreak/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57A0">
              <w:rPr>
                <w:rFonts w:ascii="Times New Roman" w:hAnsi="Times New Roman" w:cs="Times New Roman"/>
                <w:lang w:val="en-US"/>
              </w:rPr>
              <w:t>21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="00D957A0" w:rsidRPr="00D92AA7">
              <w:rPr>
                <w:rFonts w:ascii="Times New Roman" w:hAnsi="Times New Roman" w:cs="Times New Roman"/>
              </w:rPr>
              <w:t>К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63CAE681" w14:textId="77777777" w:rsidR="00D957A0" w:rsidRDefault="00D957A0" w:rsidP="00D957A0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79F9C850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14:paraId="7E86A303" w14:textId="77777777" w:rsidR="00D957A0" w:rsidRDefault="00D957A0" w:rsidP="00D957A0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0E28B755" w14:textId="77777777" w:rsidR="00D957A0" w:rsidRDefault="00D957A0" w:rsidP="00D957A0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4B0DFA7D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</w:tcPr>
          <w:p w14:paraId="724F799B" w14:textId="77777777" w:rsidR="00D957A0" w:rsidRPr="00D92AA7" w:rsidRDefault="00D957A0" w:rsidP="00D95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957A0" w:rsidRPr="00D92AA7" w14:paraId="5B70DC7A" w14:textId="77777777" w:rsidTr="006419DB">
        <w:tc>
          <w:tcPr>
            <w:tcW w:w="3686" w:type="dxa"/>
          </w:tcPr>
          <w:p w14:paraId="078A356A" w14:textId="30CD70B1" w:rsidR="00D957A0" w:rsidRPr="00D92AA7" w:rsidRDefault="00D46082" w:rsidP="00D957A0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57A0">
              <w:rPr>
                <w:rFonts w:ascii="Times New Roman" w:hAnsi="Times New Roman" w:cs="Times New Roman"/>
                <w:lang w:val="en-US"/>
              </w:rPr>
              <w:t>21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="00D957A0" w:rsidRPr="00D92AA7">
              <w:rPr>
                <w:rFonts w:ascii="Times New Roman" w:hAnsi="Times New Roman" w:cs="Times New Roman"/>
              </w:rPr>
              <w:t>К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5C2FE179" w14:textId="77777777" w:rsidR="00D957A0" w:rsidRDefault="00D957A0" w:rsidP="00D957A0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33E9C11D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14:paraId="29A24D6D" w14:textId="77777777" w:rsidR="00D957A0" w:rsidRDefault="00D957A0" w:rsidP="00D957A0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52812AE9" w14:textId="77777777" w:rsidR="00D957A0" w:rsidRDefault="00D957A0" w:rsidP="00D957A0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4057FE18" w14:textId="77777777" w:rsidR="00D957A0" w:rsidRPr="00D92AA7" w:rsidRDefault="00D957A0" w:rsidP="00D95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</w:tcPr>
          <w:p w14:paraId="0ABBA335" w14:textId="77777777" w:rsidR="00D957A0" w:rsidRPr="00D92AA7" w:rsidRDefault="00D957A0" w:rsidP="00D95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7A0" w:rsidRPr="00D92AA7" w14:paraId="260EB703" w14:textId="77777777" w:rsidTr="006419DB">
        <w:tc>
          <w:tcPr>
            <w:tcW w:w="3686" w:type="dxa"/>
          </w:tcPr>
          <w:p w14:paraId="13C72551" w14:textId="5BFC3980" w:rsidR="00D957A0" w:rsidRPr="00D92AA7" w:rsidRDefault="00D46082" w:rsidP="00D957A0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57A0">
              <w:rPr>
                <w:rFonts w:ascii="Times New Roman" w:hAnsi="Times New Roman" w:cs="Times New Roman"/>
                <w:lang w:val="en-US"/>
              </w:rPr>
              <w:t>21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="00D957A0" w:rsidRPr="00D92AA7">
              <w:rPr>
                <w:rFonts w:ascii="Times New Roman" w:hAnsi="Times New Roman" w:cs="Times New Roman"/>
              </w:rPr>
              <w:t>К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59EF449A" w14:textId="77777777" w:rsidR="00D957A0" w:rsidRDefault="00D957A0" w:rsidP="00D957A0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4B27C048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14:paraId="4F08590E" w14:textId="77777777" w:rsidR="00D957A0" w:rsidRDefault="00D957A0" w:rsidP="00D957A0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0E4D5232" w14:textId="77777777" w:rsidR="00D957A0" w:rsidRDefault="00D957A0" w:rsidP="00D957A0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4756EF0D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</w:tcPr>
          <w:p w14:paraId="6D1DA9F9" w14:textId="77777777" w:rsidR="00D957A0" w:rsidRPr="00D957A0" w:rsidRDefault="00D957A0" w:rsidP="00D95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957A0" w:rsidRPr="00D92AA7" w14:paraId="5530DAE2" w14:textId="77777777" w:rsidTr="006419DB">
        <w:tc>
          <w:tcPr>
            <w:tcW w:w="3686" w:type="dxa"/>
          </w:tcPr>
          <w:p w14:paraId="1D8FA3D1" w14:textId="30493EE7" w:rsidR="00D957A0" w:rsidRPr="00D92AA7" w:rsidRDefault="00D46082" w:rsidP="00D957A0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57A0">
              <w:rPr>
                <w:rFonts w:ascii="Times New Roman" w:hAnsi="Times New Roman" w:cs="Times New Roman"/>
                <w:lang w:val="en-US"/>
              </w:rPr>
              <w:t>21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="00D957A0" w:rsidRPr="00D92AA7">
              <w:rPr>
                <w:rFonts w:ascii="Times New Roman" w:hAnsi="Times New Roman" w:cs="Times New Roman"/>
              </w:rPr>
              <w:t>К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2A8C4578" w14:textId="77777777" w:rsidR="00D957A0" w:rsidRDefault="00D957A0" w:rsidP="00D957A0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6251DD71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14:paraId="79A91183" w14:textId="77777777" w:rsidR="00D957A0" w:rsidRDefault="00D957A0" w:rsidP="00D957A0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6611CA25" w14:textId="77777777" w:rsidR="00D957A0" w:rsidRDefault="00D957A0" w:rsidP="00D957A0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5384DB83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2" w:type="dxa"/>
          </w:tcPr>
          <w:p w14:paraId="2AE603E9" w14:textId="77777777" w:rsidR="00D957A0" w:rsidRPr="00D92AA7" w:rsidRDefault="00D957A0" w:rsidP="00D95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957A0" w:rsidRPr="00D92AA7" w14:paraId="26B712CF" w14:textId="77777777" w:rsidTr="006419DB">
        <w:tc>
          <w:tcPr>
            <w:tcW w:w="3686" w:type="dxa"/>
          </w:tcPr>
          <w:p w14:paraId="4E49F6C1" w14:textId="450950C5" w:rsidR="00D957A0" w:rsidRPr="00D92AA7" w:rsidRDefault="00D46082" w:rsidP="00D957A0">
            <w:pPr>
              <w:rPr>
                <w:rFonts w:ascii="Times New Roman" w:hAnsi="Times New Roman" w:cs="Times New Roman"/>
                <w:lang w:val="en-US"/>
              </w:rPr>
            </w:pPr>
            <w:r w:rsidRPr="00D46082">
              <w:rPr>
                <w:rFonts w:ascii="Times New Roman" w:hAnsi="Times New Roman" w:cs="Times New Roman"/>
                <w:lang w:val="en-US"/>
              </w:rPr>
              <w:t>D-Park 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57A0">
              <w:rPr>
                <w:rFonts w:ascii="Times New Roman" w:hAnsi="Times New Roman" w:cs="Times New Roman"/>
                <w:lang w:val="en-US"/>
              </w:rPr>
              <w:t>21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="00D957A0" w:rsidRPr="00D92AA7">
              <w:rPr>
                <w:rFonts w:ascii="Times New Roman" w:hAnsi="Times New Roman" w:cs="Times New Roman"/>
              </w:rPr>
              <w:t>К</w:t>
            </w:r>
            <w:r w:rsidR="00D957A0"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14:paraId="068C1E1D" w14:textId="77777777" w:rsidR="00D957A0" w:rsidRDefault="00D957A0" w:rsidP="00D957A0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14:paraId="486BE366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14:paraId="6DFFA7FA" w14:textId="77777777" w:rsidR="00D957A0" w:rsidRDefault="00D957A0" w:rsidP="00D957A0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03DC1F8E" w14:textId="77777777" w:rsidR="00D957A0" w:rsidRDefault="00D957A0" w:rsidP="00D957A0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14:paraId="2EB33645" w14:textId="77777777" w:rsidR="00D957A0" w:rsidRPr="00D92AA7" w:rsidRDefault="00D957A0" w:rsidP="00D95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</w:tcPr>
          <w:p w14:paraId="2C35CAF0" w14:textId="77777777" w:rsidR="00D957A0" w:rsidRPr="00D92AA7" w:rsidRDefault="00D957A0" w:rsidP="00D95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14:paraId="58595CD3" w14:textId="77777777" w:rsidR="00DC583E" w:rsidRDefault="00DC583E" w:rsidP="002D75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7AB174" wp14:editId="11F67580">
            <wp:extent cx="447675" cy="217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AEB62" w14:textId="77777777" w:rsidR="00C51811" w:rsidRDefault="00C51811" w:rsidP="00C51811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Закладная деталь фундамента необходимый элемент для установки опор наружного освещения, обеспечивающий устойчивость конструкции в любых условиях эксплуатации. </w:t>
      </w:r>
    </w:p>
    <w:p w14:paraId="1034FB8D" w14:textId="77777777" w:rsidR="00C51811" w:rsidRDefault="00C51811" w:rsidP="00C51811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закладной детали позволяет упростить установку и демонтаж опор освещения для последующей замены или ремонта. При этом ни закладная деталь, ни опора не повреждаются.</w:t>
      </w:r>
    </w:p>
    <w:p w14:paraId="5BA307E5" w14:textId="77777777" w:rsidR="00C51811" w:rsidRDefault="00C51811" w:rsidP="00C51811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закладной детали осуществляется в буровую скважину с гравийной подушкой, которая впоследствии заполняется бетоном. Затем к закладной детали крепят фланцевую опору освещения. Ввод питающего кабеля происходит через подземное окно в закладной детали.</w:t>
      </w:r>
    </w:p>
    <w:p w14:paraId="1872B476" w14:textId="77777777" w:rsidR="00C51811" w:rsidRDefault="00C51811" w:rsidP="00C51811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и диаметр закладной детали подобраны с учетом нагрузок от опоры, а также климатических и геологических особенностей региона эксплуатации.</w:t>
      </w:r>
    </w:p>
    <w:p w14:paraId="0381C54C" w14:textId="77777777" w:rsidR="00C51811" w:rsidRPr="00C51811" w:rsidRDefault="00C51811" w:rsidP="002D75F4"/>
    <w:sectPr w:rsidR="00C51811" w:rsidRPr="00C51811" w:rsidSect="003A2F68">
      <w:type w:val="continuous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982"/>
    <w:multiLevelType w:val="hybridMultilevel"/>
    <w:tmpl w:val="2DAA5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684DA0"/>
    <w:multiLevelType w:val="hybridMultilevel"/>
    <w:tmpl w:val="583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A5583"/>
    <w:multiLevelType w:val="hybridMultilevel"/>
    <w:tmpl w:val="97841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EB3B84"/>
    <w:multiLevelType w:val="hybridMultilevel"/>
    <w:tmpl w:val="FE2A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F4"/>
    <w:rsid w:val="001B433F"/>
    <w:rsid w:val="00214F85"/>
    <w:rsid w:val="002838DE"/>
    <w:rsid w:val="002B2A27"/>
    <w:rsid w:val="002D75F4"/>
    <w:rsid w:val="003A2F68"/>
    <w:rsid w:val="00483268"/>
    <w:rsid w:val="004F117A"/>
    <w:rsid w:val="00591B17"/>
    <w:rsid w:val="00603775"/>
    <w:rsid w:val="006419DB"/>
    <w:rsid w:val="00863F1B"/>
    <w:rsid w:val="009C46FA"/>
    <w:rsid w:val="00A4633C"/>
    <w:rsid w:val="00A538A6"/>
    <w:rsid w:val="00A9422B"/>
    <w:rsid w:val="00AE00AC"/>
    <w:rsid w:val="00C51811"/>
    <w:rsid w:val="00C64B44"/>
    <w:rsid w:val="00D32883"/>
    <w:rsid w:val="00D46082"/>
    <w:rsid w:val="00D92AA7"/>
    <w:rsid w:val="00D957A0"/>
    <w:rsid w:val="00DC583E"/>
    <w:rsid w:val="00DD6FF3"/>
    <w:rsid w:val="00E239E0"/>
    <w:rsid w:val="00EF5BF2"/>
    <w:rsid w:val="00F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DD61"/>
  <w15:chartTrackingRefBased/>
  <w15:docId w15:val="{0B94F608-9016-4FFE-84BB-D59B5F8B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2022-06-24T08:50:00Z</dcterms:created>
  <dcterms:modified xsi:type="dcterms:W3CDTF">2022-07-13T10:19:00Z</dcterms:modified>
</cp:coreProperties>
</file>